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1B96" w14:textId="77777777" w:rsidR="00877112" w:rsidRPr="00877112" w:rsidRDefault="00877112" w:rsidP="00877112">
      <w:pPr>
        <w:widowControl w:val="0"/>
        <w:autoSpaceDE w:val="0"/>
        <w:autoSpaceDN w:val="0"/>
        <w:spacing w:before="52" w:after="0" w:line="240" w:lineRule="auto"/>
        <w:rPr>
          <w:rFonts w:ascii="Arial" w:eastAsia="Arial" w:hAnsi="Arial" w:cs="Arial"/>
          <w:b/>
          <w:kern w:val="0"/>
          <w:sz w:val="24"/>
          <w:szCs w:val="20"/>
          <w14:ligatures w14:val="none"/>
        </w:rPr>
      </w:pPr>
    </w:p>
    <w:p w14:paraId="1EEA70D8" w14:textId="2419A859" w:rsidR="00191047" w:rsidRPr="00191047" w:rsidRDefault="00325E6B" w:rsidP="00EC4461">
      <w:pPr>
        <w:widowControl w:val="0"/>
        <w:tabs>
          <w:tab w:val="left" w:pos="844"/>
        </w:tabs>
        <w:autoSpaceDE w:val="0"/>
        <w:autoSpaceDN w:val="0"/>
        <w:spacing w:after="0" w:line="240" w:lineRule="auto"/>
        <w:jc w:val="center"/>
        <w:rPr>
          <w:rFonts w:ascii="Arial" w:eastAsia="Arial" w:hAnsi="Arial" w:cs="Arial"/>
          <w:b/>
          <w:color w:val="030303"/>
          <w:kern w:val="0"/>
          <w14:ligatures w14:val="none"/>
        </w:rPr>
      </w:pPr>
      <w:r>
        <w:rPr>
          <w:rFonts w:ascii="Arial" w:eastAsia="Arial" w:hAnsi="Arial" w:cs="Arial"/>
          <w:b/>
          <w:color w:val="030303"/>
          <w:kern w:val="0"/>
          <w14:ligatures w14:val="none"/>
        </w:rPr>
        <w:t>OUTREACH WORKER</w:t>
      </w:r>
    </w:p>
    <w:p w14:paraId="22F7D295" w14:textId="77777777" w:rsidR="00191047" w:rsidRPr="00191047" w:rsidRDefault="00191047" w:rsidP="00191047">
      <w:pPr>
        <w:widowControl w:val="0"/>
        <w:autoSpaceDE w:val="0"/>
        <w:autoSpaceDN w:val="0"/>
        <w:spacing w:after="0" w:line="240" w:lineRule="auto"/>
        <w:rPr>
          <w:rFonts w:ascii="Arial" w:eastAsia="Arial" w:hAnsi="Arial" w:cs="Arial"/>
          <w:b/>
          <w:kern w:val="0"/>
          <w:sz w:val="19"/>
          <w:szCs w:val="20"/>
          <w14:ligatures w14:val="none"/>
        </w:rPr>
      </w:pPr>
    </w:p>
    <w:p w14:paraId="185655E1" w14:textId="77777777" w:rsidR="00191047" w:rsidRPr="00191047" w:rsidRDefault="00191047" w:rsidP="00191047">
      <w:pPr>
        <w:widowControl w:val="0"/>
        <w:autoSpaceDE w:val="0"/>
        <w:autoSpaceDN w:val="0"/>
        <w:spacing w:before="114" w:after="0" w:line="240" w:lineRule="auto"/>
        <w:rPr>
          <w:rFonts w:ascii="Arial" w:eastAsia="Arial" w:hAnsi="Arial" w:cs="Arial"/>
          <w:b/>
          <w:kern w:val="0"/>
          <w:sz w:val="19"/>
          <w:szCs w:val="20"/>
          <w14:ligatures w14:val="none"/>
        </w:rPr>
      </w:pPr>
    </w:p>
    <w:p w14:paraId="7AE744B7" w14:textId="77777777" w:rsidR="00BD1467" w:rsidRPr="00BD1467" w:rsidRDefault="00BD1467" w:rsidP="00BD1467">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Cure Violence is a strategic evidence-based public health approach to reduce and prevent shootings and killings. Skilled outreach workers are a key ingredient to the success of this initiative and are instrumental in helping to facilitate positive behavior change amongst high-risk individuals and groups.</w:t>
      </w:r>
    </w:p>
    <w:p w14:paraId="15440E67" w14:textId="77777777" w:rsidR="00BD1467" w:rsidRPr="00BD1467" w:rsidRDefault="00BD1467" w:rsidP="00BD1467">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p>
    <w:p w14:paraId="6EE94AE0" w14:textId="77777777" w:rsidR="00BD1467" w:rsidRPr="00BD1467" w:rsidRDefault="00BD1467" w:rsidP="00BD1467">
      <w:pPr>
        <w:widowControl w:val="0"/>
        <w:autoSpaceDE w:val="0"/>
        <w:autoSpaceDN w:val="0"/>
        <w:spacing w:after="0" w:line="283" w:lineRule="auto"/>
        <w:ind w:left="128" w:right="155" w:hanging="2"/>
        <w:rPr>
          <w:rFonts w:ascii="Arial" w:eastAsia="Arial" w:hAnsi="Arial" w:cs="Arial"/>
          <w:b/>
          <w:color w:val="030303"/>
          <w:kern w:val="0"/>
          <w:sz w:val="20"/>
          <w:szCs w:val="20"/>
          <w14:ligatures w14:val="none"/>
        </w:rPr>
      </w:pPr>
      <w:r w:rsidRPr="00BD1467">
        <w:rPr>
          <w:rFonts w:ascii="Arial" w:eastAsia="Arial" w:hAnsi="Arial" w:cs="Arial"/>
          <w:b/>
          <w:color w:val="030303"/>
          <w:kern w:val="0"/>
          <w:sz w:val="20"/>
          <w:szCs w:val="20"/>
          <w14:ligatures w14:val="none"/>
        </w:rPr>
        <w:t>Responsibilities</w:t>
      </w:r>
    </w:p>
    <w:p w14:paraId="06EA5BD4" w14:textId="77777777" w:rsidR="00BD1467" w:rsidRPr="00BD1467" w:rsidRDefault="00BD1467" w:rsidP="00BD1467">
      <w:pPr>
        <w:widowControl w:val="0"/>
        <w:autoSpaceDE w:val="0"/>
        <w:autoSpaceDN w:val="0"/>
        <w:spacing w:after="0" w:line="283" w:lineRule="auto"/>
        <w:ind w:left="128" w:right="155" w:hanging="2"/>
        <w:rPr>
          <w:rFonts w:ascii="Arial" w:eastAsia="Arial" w:hAnsi="Arial" w:cs="Arial"/>
          <w:b/>
          <w:color w:val="030303"/>
          <w:kern w:val="0"/>
          <w:sz w:val="20"/>
          <w:szCs w:val="20"/>
          <w14:ligatures w14:val="none"/>
        </w:rPr>
      </w:pPr>
    </w:p>
    <w:p w14:paraId="67D18F95" w14:textId="15894454" w:rsidR="00BD1467" w:rsidRPr="00BD1467" w:rsidRDefault="00BD1467" w:rsidP="00BD1467">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 xml:space="preserve">Stopping </w:t>
      </w:r>
      <w:r w:rsidR="006527A6">
        <w:rPr>
          <w:rFonts w:ascii="Arial" w:eastAsia="Arial" w:hAnsi="Arial" w:cs="Arial"/>
          <w:color w:val="030303"/>
          <w:kern w:val="0"/>
          <w:sz w:val="20"/>
          <w:szCs w:val="20"/>
          <w14:ligatures w14:val="none"/>
        </w:rPr>
        <w:t>s</w:t>
      </w:r>
      <w:r w:rsidRPr="00BD1467">
        <w:rPr>
          <w:rFonts w:ascii="Arial" w:eastAsia="Arial" w:hAnsi="Arial" w:cs="Arial"/>
          <w:color w:val="030303"/>
          <w:kern w:val="0"/>
          <w:sz w:val="20"/>
          <w:szCs w:val="20"/>
          <w14:ligatures w14:val="none"/>
        </w:rPr>
        <w:t>hootings by doing all that is required individually, and in a team, to prevent all shootings in the neighborhood assigned, including:</w:t>
      </w:r>
    </w:p>
    <w:p w14:paraId="6D7E307A" w14:textId="5BE971B9"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 xml:space="preserve">Getting to know all the </w:t>
      </w:r>
      <w:r w:rsidR="00AE30EC">
        <w:rPr>
          <w:rFonts w:ascii="Arial" w:eastAsia="Arial" w:hAnsi="Arial" w:cs="Arial"/>
          <w:color w:val="030303"/>
          <w:kern w:val="0"/>
          <w:sz w:val="20"/>
          <w:szCs w:val="20"/>
          <w14:ligatures w14:val="none"/>
        </w:rPr>
        <w:t>highest-risk</w:t>
      </w:r>
      <w:r w:rsidRPr="00BD1467">
        <w:rPr>
          <w:rFonts w:ascii="Arial" w:eastAsia="Arial" w:hAnsi="Arial" w:cs="Arial"/>
          <w:color w:val="030303"/>
          <w:kern w:val="0"/>
          <w:sz w:val="20"/>
          <w:szCs w:val="20"/>
          <w14:ligatures w14:val="none"/>
        </w:rPr>
        <w:t xml:space="preserve"> persons, their families, and their peers.</w:t>
      </w:r>
    </w:p>
    <w:p w14:paraId="1D16A0FF" w14:textId="1CB75C11"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Working to develop relationships (inroads) in the target area to stop shootings by having folks reach out to you when there are conflicts that may lead to violence.</w:t>
      </w:r>
    </w:p>
    <w:p w14:paraId="082B270A" w14:textId="77777777"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Working to intervene in circumstances in which violence is likely, including possible retaliation</w:t>
      </w:r>
    </w:p>
    <w:p w14:paraId="7A855A49" w14:textId="4153BC49"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Working to understand why a shooting happened and to determine why it is that you and the team were not informed - developing strategies to be better informed the next time</w:t>
      </w:r>
    </w:p>
    <w:p w14:paraId="68E59070" w14:textId="055E7821"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 xml:space="preserve">Working to gain </w:t>
      </w:r>
      <w:r w:rsidR="008E1839">
        <w:rPr>
          <w:rFonts w:ascii="Arial" w:eastAsia="Arial" w:hAnsi="Arial" w:cs="Arial"/>
          <w:color w:val="030303"/>
          <w:kern w:val="0"/>
          <w:sz w:val="20"/>
          <w:szCs w:val="20"/>
          <w14:ligatures w14:val="none"/>
        </w:rPr>
        <w:t xml:space="preserve">the </w:t>
      </w:r>
      <w:r w:rsidRPr="00BD1467">
        <w:rPr>
          <w:rFonts w:ascii="Arial" w:eastAsia="Arial" w:hAnsi="Arial" w:cs="Arial"/>
          <w:color w:val="030303"/>
          <w:kern w:val="0"/>
          <w:sz w:val="20"/>
          <w:szCs w:val="20"/>
          <w14:ligatures w14:val="none"/>
        </w:rPr>
        <w:t xml:space="preserve">trust of the community and the </w:t>
      </w:r>
      <w:r w:rsidR="00AE30EC">
        <w:rPr>
          <w:rFonts w:ascii="Arial" w:eastAsia="Arial" w:hAnsi="Arial" w:cs="Arial"/>
          <w:color w:val="030303"/>
          <w:kern w:val="0"/>
          <w:sz w:val="20"/>
          <w:szCs w:val="20"/>
          <w14:ligatures w14:val="none"/>
        </w:rPr>
        <w:t>highest-risk</w:t>
      </w:r>
      <w:r w:rsidRPr="00BD1467">
        <w:rPr>
          <w:rFonts w:ascii="Arial" w:eastAsia="Arial" w:hAnsi="Arial" w:cs="Arial"/>
          <w:color w:val="030303"/>
          <w:kern w:val="0"/>
          <w:sz w:val="20"/>
          <w:szCs w:val="20"/>
          <w14:ligatures w14:val="none"/>
        </w:rPr>
        <w:t xml:space="preserve"> persons so that they know why you are there - to help prevent shootings and violence, and to help high-risk persons in any way you can</w:t>
      </w:r>
    </w:p>
    <w:p w14:paraId="49E30482" w14:textId="77777777"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Reports to Supervisor</w:t>
      </w:r>
    </w:p>
    <w:p w14:paraId="2530D7AE" w14:textId="77777777" w:rsidR="00BD1467" w:rsidRPr="00BD1467" w:rsidRDefault="00BD1467" w:rsidP="00BD1467">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p>
    <w:p w14:paraId="5DCEE9A1" w14:textId="77777777" w:rsidR="00BD1467" w:rsidRPr="00BD1467" w:rsidRDefault="00BD1467" w:rsidP="00BD1467">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Full participation in Cure Violence, which includes:</w:t>
      </w:r>
    </w:p>
    <w:p w14:paraId="65E5A0E6" w14:textId="77777777" w:rsidR="00BD1467" w:rsidRPr="00BD1467" w:rsidRDefault="00BD1467" w:rsidP="00BD1467">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p>
    <w:p w14:paraId="355A8879" w14:textId="77777777"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Outreach to the community (individually and as a team member) to build strong relationships with youth, residents, businesses, and community groups</w:t>
      </w:r>
    </w:p>
    <w:p w14:paraId="6D325987" w14:textId="77777777"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Identify youth who are active in high-risk street organization and engage in high-risk street activity and intervening in their lives through case management to aid in solving current problems and preventing future ones, help facilitate positive behavior change, and introduce positive alternatives to violence</w:t>
      </w:r>
    </w:p>
    <w:p w14:paraId="3FA18C80" w14:textId="77777777"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Recruit and maintain a minimum of 15 high risk participants (case management) and work with participants to develop risk, needs, and resilience plan for each participant on a monthly basis</w:t>
      </w:r>
    </w:p>
    <w:p w14:paraId="3397D91A" w14:textId="77777777"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Contact participants at least 6 times per month (4 in person and 2 via phone)</w:t>
      </w:r>
    </w:p>
    <w:p w14:paraId="637082AD" w14:textId="77777777"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Make referrals and support for individuals to enhance their assistance and use of opportunities and programs in the community (job programs, GED, drug treatment, and mentoring)</w:t>
      </w:r>
    </w:p>
    <w:p w14:paraId="6E520495" w14:textId="77777777"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Advocate for youth through court testimonies, when necessary</w:t>
      </w:r>
    </w:p>
    <w:p w14:paraId="58568986" w14:textId="29BC13AD" w:rsidR="00BD1467" w:rsidRPr="00BD1467" w:rsidRDefault="00BD1467" w:rsidP="008E1839">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sectPr w:rsidR="00BD1467" w:rsidRPr="00BD1467" w:rsidSect="0013512A">
          <w:headerReference w:type="default" r:id="rId8"/>
          <w:footerReference w:type="default" r:id="rId9"/>
          <w:pgSz w:w="12240" w:h="15840"/>
          <w:pgMar w:top="1380" w:right="1280" w:bottom="1220" w:left="1320" w:header="0" w:footer="432" w:gutter="0"/>
          <w:cols w:space="720"/>
          <w:docGrid w:linePitch="299"/>
        </w:sectPr>
      </w:pPr>
      <w:r w:rsidRPr="00BD1467">
        <w:rPr>
          <w:rFonts w:ascii="Arial" w:eastAsia="Arial" w:hAnsi="Arial" w:cs="Arial"/>
          <w:color w:val="030303"/>
          <w:kern w:val="0"/>
          <w:sz w:val="20"/>
          <w:szCs w:val="20"/>
          <w14:ligatures w14:val="none"/>
        </w:rPr>
        <w:t xml:space="preserve">Participate, as necessary, in organizing responses to shootings and increasing visibility when shootings/killings take place (developing networks with </w:t>
      </w:r>
      <w:r w:rsidR="006D3610">
        <w:rPr>
          <w:rFonts w:ascii="Arial" w:eastAsia="Arial" w:hAnsi="Arial" w:cs="Arial"/>
          <w:color w:val="030303"/>
          <w:kern w:val="0"/>
          <w:sz w:val="20"/>
          <w:szCs w:val="20"/>
          <w14:ligatures w14:val="none"/>
        </w:rPr>
        <w:t>other outreach programs.</w:t>
      </w:r>
    </w:p>
    <w:p w14:paraId="0AE6C954" w14:textId="77777777" w:rsidR="00BD1467" w:rsidRPr="00BD1467" w:rsidRDefault="00BD1467" w:rsidP="008E1839">
      <w:pPr>
        <w:widowControl w:val="0"/>
        <w:autoSpaceDE w:val="0"/>
        <w:autoSpaceDN w:val="0"/>
        <w:spacing w:after="0" w:line="283" w:lineRule="auto"/>
        <w:ind w:right="155" w:firstLine="493"/>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lastRenderedPageBreak/>
        <w:t>workers to coordinate an inclusive and strategic response)</w:t>
      </w:r>
    </w:p>
    <w:p w14:paraId="1E75D3C4" w14:textId="77777777" w:rsidR="004949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Understanding the causes of shootings/killings to assist in mediating situations and preventing retaliation between individuals and groups (working with the community, outreach programs</w:t>
      </w:r>
      <w:r w:rsidR="00F17E12">
        <w:rPr>
          <w:rFonts w:ascii="Arial" w:eastAsia="Arial" w:hAnsi="Arial" w:cs="Arial"/>
          <w:color w:val="030303"/>
          <w:kern w:val="0"/>
          <w:sz w:val="20"/>
          <w:szCs w:val="20"/>
          <w14:ligatures w14:val="none"/>
        </w:rPr>
        <w:t>,</w:t>
      </w:r>
    </w:p>
    <w:p w14:paraId="52C6415B" w14:textId="44F8F903"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 xml:space="preserve"> and local law enforcement to gain information that may be helpful in preventing additional killings) and provide documentation</w:t>
      </w:r>
    </w:p>
    <w:p w14:paraId="1AC60F7C" w14:textId="77777777"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Identify and diffuse "hot spots" for shootings and violence</w:t>
      </w:r>
    </w:p>
    <w:p w14:paraId="3B4CD034" w14:textId="77777777"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Document detailed client case notes and other duties as assigned</w:t>
      </w:r>
    </w:p>
    <w:p w14:paraId="0CDC31A9" w14:textId="77777777"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Distributing public education materials within the community</w:t>
      </w:r>
    </w:p>
    <w:p w14:paraId="7669E0E8" w14:textId="77777777"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Attending community responses and events as needed</w:t>
      </w:r>
    </w:p>
    <w:p w14:paraId="56E60D2E" w14:textId="77777777" w:rsidR="00BD1467" w:rsidRPr="00BD1467" w:rsidRDefault="00BD1467" w:rsidP="00BD1467">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p>
    <w:p w14:paraId="529482F0" w14:textId="77777777" w:rsidR="00BD1467" w:rsidRPr="00BD1467" w:rsidRDefault="00BD1467" w:rsidP="00BD1467">
      <w:pPr>
        <w:widowControl w:val="0"/>
        <w:autoSpaceDE w:val="0"/>
        <w:autoSpaceDN w:val="0"/>
        <w:spacing w:after="0" w:line="283" w:lineRule="auto"/>
        <w:ind w:left="128" w:right="155" w:hanging="2"/>
        <w:rPr>
          <w:rFonts w:ascii="Arial" w:eastAsia="Arial" w:hAnsi="Arial" w:cs="Arial"/>
          <w:b/>
          <w:color w:val="030303"/>
          <w:kern w:val="0"/>
          <w:sz w:val="20"/>
          <w:szCs w:val="20"/>
          <w14:ligatures w14:val="none"/>
        </w:rPr>
      </w:pPr>
      <w:r w:rsidRPr="00BD1467">
        <w:rPr>
          <w:rFonts w:ascii="Arial" w:eastAsia="Arial" w:hAnsi="Arial" w:cs="Arial"/>
          <w:b/>
          <w:color w:val="030303"/>
          <w:kern w:val="0"/>
          <w:sz w:val="20"/>
          <w:szCs w:val="20"/>
          <w14:ligatures w14:val="none"/>
        </w:rPr>
        <w:t>Qualifications:</w:t>
      </w:r>
    </w:p>
    <w:p w14:paraId="26701A3D" w14:textId="77777777"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Experience working with those likely to be involved in violence (highest risk)</w:t>
      </w:r>
    </w:p>
    <w:p w14:paraId="35AB62F6" w14:textId="77777777"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Excellent communication skills</w:t>
      </w:r>
    </w:p>
    <w:p w14:paraId="0B00582E" w14:textId="77777777"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Experience or training in crisis intervention</w:t>
      </w:r>
    </w:p>
    <w:p w14:paraId="274383E6" w14:textId="77777777"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Knowledge of and deep connection to the Target Area</w:t>
      </w:r>
    </w:p>
    <w:p w14:paraId="6427E851" w14:textId="77777777"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color w:val="030303"/>
          <w:kern w:val="0"/>
          <w:sz w:val="20"/>
          <w:szCs w:val="20"/>
          <w14:ligatures w14:val="none"/>
        </w:rPr>
        <w:t>Valid driver's license, insurance, and good driving record</w:t>
      </w:r>
    </w:p>
    <w:p w14:paraId="6A085C7E" w14:textId="77777777" w:rsidR="00BD1467" w:rsidRPr="00BD1467" w:rsidRDefault="00BD1467" w:rsidP="00BD1467">
      <w:pPr>
        <w:widowControl w:val="0"/>
        <w:numPr>
          <w:ilvl w:val="1"/>
          <w:numId w:val="1"/>
        </w:numPr>
        <w:autoSpaceDE w:val="0"/>
        <w:autoSpaceDN w:val="0"/>
        <w:spacing w:after="0" w:line="283" w:lineRule="auto"/>
        <w:ind w:right="155"/>
        <w:rPr>
          <w:rFonts w:ascii="Arial" w:eastAsia="Arial" w:hAnsi="Arial" w:cs="Arial"/>
          <w:color w:val="030303"/>
          <w:kern w:val="0"/>
          <w:sz w:val="20"/>
          <w:szCs w:val="20"/>
          <w14:ligatures w14:val="none"/>
        </w:rPr>
      </w:pPr>
      <w:r w:rsidRPr="00BD1467">
        <w:rPr>
          <w:rFonts w:ascii="Arial" w:eastAsia="Arial" w:hAnsi="Arial" w:cs="Arial"/>
          <w:b/>
          <w:color w:val="030303"/>
          <w:kern w:val="0"/>
          <w:sz w:val="20"/>
          <w:szCs w:val="20"/>
          <w14:ligatures w14:val="none"/>
        </w:rPr>
        <w:t xml:space="preserve">No </w:t>
      </w:r>
      <w:r w:rsidRPr="00BD1467">
        <w:rPr>
          <w:rFonts w:ascii="Arial" w:eastAsia="Arial" w:hAnsi="Arial" w:cs="Arial"/>
          <w:color w:val="030303"/>
          <w:kern w:val="0"/>
          <w:sz w:val="20"/>
          <w:szCs w:val="20"/>
          <w14:ligatures w14:val="none"/>
        </w:rPr>
        <w:t>current/pending criminal cases</w:t>
      </w:r>
    </w:p>
    <w:p w14:paraId="416C507F" w14:textId="77777777" w:rsidR="00191047" w:rsidRDefault="00191047" w:rsidP="00191047">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p>
    <w:p w14:paraId="3387952E" w14:textId="77777777" w:rsidR="0081516E" w:rsidRDefault="0081516E" w:rsidP="00191047">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p>
    <w:p w14:paraId="14FD63AE" w14:textId="77777777" w:rsidR="0081516E" w:rsidRDefault="0081516E" w:rsidP="00191047">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p>
    <w:p w14:paraId="42036CFA" w14:textId="77777777" w:rsidR="0081516E" w:rsidRDefault="0081516E" w:rsidP="00191047">
      <w:pPr>
        <w:widowControl w:val="0"/>
        <w:autoSpaceDE w:val="0"/>
        <w:autoSpaceDN w:val="0"/>
        <w:spacing w:after="0" w:line="283" w:lineRule="auto"/>
        <w:ind w:left="128" w:right="155" w:hanging="2"/>
        <w:rPr>
          <w:rFonts w:ascii="Arial" w:eastAsia="Arial" w:hAnsi="Arial" w:cs="Arial"/>
          <w:color w:val="030303"/>
          <w:kern w:val="0"/>
          <w:sz w:val="20"/>
          <w:szCs w:val="20"/>
          <w14:ligatures w14:val="none"/>
        </w:rPr>
      </w:pPr>
    </w:p>
    <w:p w14:paraId="3EA96B08" w14:textId="6E955B95" w:rsidR="001E68C6" w:rsidRPr="00191047" w:rsidRDefault="00C16E6C" w:rsidP="00B35A2E">
      <w:pPr>
        <w:widowControl w:val="0"/>
        <w:autoSpaceDE w:val="0"/>
        <w:autoSpaceDN w:val="0"/>
        <w:spacing w:after="0" w:line="283" w:lineRule="auto"/>
        <w:ind w:left="128" w:right="155" w:hanging="2"/>
        <w:rPr>
          <w:rFonts w:ascii="Arial" w:eastAsia="Arial" w:hAnsi="Arial" w:cs="Arial"/>
          <w:color w:val="030303"/>
          <w:kern w:val="0"/>
          <w:sz w:val="16"/>
          <w:szCs w:val="16"/>
          <w14:ligatures w14:val="none"/>
        </w:rPr>
        <w:sectPr w:rsidR="001E68C6" w:rsidRPr="00191047" w:rsidSect="00191047">
          <w:headerReference w:type="default" r:id="rId10"/>
          <w:pgSz w:w="12240" w:h="15840"/>
          <w:pgMar w:top="1380" w:right="1280" w:bottom="1220" w:left="1320" w:header="0" w:footer="1028" w:gutter="0"/>
          <w:cols w:space="720"/>
        </w:sectPr>
      </w:pPr>
      <w:r w:rsidRPr="00701AD5">
        <w:rPr>
          <w:rFonts w:ascii="Arial" w:eastAsia="Arial" w:hAnsi="Arial" w:cs="Arial"/>
          <w:color w:val="030303"/>
          <w:kern w:val="0"/>
          <w:sz w:val="16"/>
          <w:szCs w:val="16"/>
          <w14:ligatures w14:val="none"/>
        </w:rPr>
        <w:t>Destination Innovation, Inc.</w:t>
      </w:r>
      <w:r w:rsidR="001E68C6" w:rsidRPr="00701AD5">
        <w:rPr>
          <w:rFonts w:ascii="Arial" w:eastAsia="Arial" w:hAnsi="Arial" w:cs="Arial"/>
          <w:color w:val="030303"/>
          <w:kern w:val="0"/>
          <w:sz w:val="16"/>
          <w:szCs w:val="16"/>
          <w14:ligatures w14:val="none"/>
        </w:rPr>
        <w:t xml:space="preserve">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w:t>
      </w:r>
      <w:r w:rsidRPr="00701AD5">
        <w:rPr>
          <w:rFonts w:ascii="Arial" w:eastAsia="Arial" w:hAnsi="Arial" w:cs="Arial"/>
          <w:color w:val="030303"/>
          <w:kern w:val="0"/>
          <w:sz w:val="16"/>
          <w:szCs w:val="16"/>
          <w14:ligatures w14:val="none"/>
        </w:rPr>
        <w:t>state,</w:t>
      </w:r>
      <w:r w:rsidR="001E68C6" w:rsidRPr="00701AD5">
        <w:rPr>
          <w:rFonts w:ascii="Arial" w:eastAsia="Arial" w:hAnsi="Arial" w:cs="Arial"/>
          <w:color w:val="030303"/>
          <w:kern w:val="0"/>
          <w:sz w:val="16"/>
          <w:szCs w:val="16"/>
          <w14:ligatures w14:val="none"/>
        </w:rPr>
        <w:t xml:space="preserve"> or local laws.</w:t>
      </w:r>
      <w:r w:rsidR="00B35A2E">
        <w:rPr>
          <w:rFonts w:ascii="Arial" w:eastAsia="Arial" w:hAnsi="Arial" w:cs="Arial"/>
          <w:color w:val="030303"/>
          <w:kern w:val="0"/>
          <w:sz w:val="16"/>
          <w:szCs w:val="16"/>
          <w14:ligatures w14:val="none"/>
        </w:rPr>
        <w:t xml:space="preserve"> </w:t>
      </w:r>
      <w:r w:rsidR="001E68C6" w:rsidRPr="00701AD5">
        <w:rPr>
          <w:rFonts w:ascii="Arial" w:eastAsia="Arial" w:hAnsi="Arial" w:cs="Arial"/>
          <w:color w:val="030303"/>
          <w:kern w:val="0"/>
          <w:sz w:val="16"/>
          <w:szCs w:val="16"/>
          <w14:ligatures w14:val="none"/>
        </w:rPr>
        <w:t xml:space="preserve">This policy applies to all terms and conditions of employment, including recruiting, hiring, placement, promotion, termination, layoff, recall, transfer, leaves of absence, </w:t>
      </w:r>
      <w:r w:rsidRPr="00701AD5">
        <w:rPr>
          <w:rFonts w:ascii="Arial" w:eastAsia="Arial" w:hAnsi="Arial" w:cs="Arial"/>
          <w:color w:val="030303"/>
          <w:kern w:val="0"/>
          <w:sz w:val="16"/>
          <w:szCs w:val="16"/>
          <w14:ligatures w14:val="none"/>
        </w:rPr>
        <w:t>compensation,</w:t>
      </w:r>
      <w:r w:rsidR="001E68C6" w:rsidRPr="00701AD5">
        <w:rPr>
          <w:rFonts w:ascii="Arial" w:eastAsia="Arial" w:hAnsi="Arial" w:cs="Arial"/>
          <w:color w:val="030303"/>
          <w:kern w:val="0"/>
          <w:sz w:val="16"/>
          <w:szCs w:val="16"/>
          <w14:ligatures w14:val="none"/>
        </w:rPr>
        <w:t xml:space="preserve"> and traini</w:t>
      </w:r>
      <w:r w:rsidR="00F90749">
        <w:rPr>
          <w:rFonts w:ascii="Arial" w:eastAsia="Arial" w:hAnsi="Arial" w:cs="Arial"/>
          <w:color w:val="030303"/>
          <w:kern w:val="0"/>
          <w:sz w:val="16"/>
          <w:szCs w:val="16"/>
          <w14:ligatures w14:val="none"/>
        </w:rPr>
        <w:t>ng.</w:t>
      </w:r>
    </w:p>
    <w:p w14:paraId="2F10CAAE" w14:textId="77777777" w:rsidR="00F52592" w:rsidRPr="006C39C9" w:rsidRDefault="00F52592" w:rsidP="00F90749">
      <w:pPr>
        <w:widowControl w:val="0"/>
        <w:autoSpaceDE w:val="0"/>
        <w:autoSpaceDN w:val="0"/>
        <w:spacing w:after="0" w:line="283" w:lineRule="auto"/>
        <w:ind w:right="155"/>
        <w:rPr>
          <w:sz w:val="20"/>
          <w:szCs w:val="20"/>
        </w:rPr>
      </w:pPr>
    </w:p>
    <w:sectPr w:rsidR="00F52592" w:rsidRPr="006C39C9" w:rsidSect="00571ED1">
      <w:headerReference w:type="default" r:id="rId11"/>
      <w:footerReference w:type="default" r:id="rId12"/>
      <w:pgSz w:w="12240" w:h="15840"/>
      <w:pgMar w:top="1360" w:right="1280" w:bottom="1220" w:left="1320" w:header="0" w:footer="10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FBCE" w14:textId="77777777" w:rsidR="00327E47" w:rsidRDefault="00327E47" w:rsidP="00327E47">
      <w:pPr>
        <w:spacing w:after="0" w:line="240" w:lineRule="auto"/>
      </w:pPr>
      <w:r>
        <w:separator/>
      </w:r>
    </w:p>
  </w:endnote>
  <w:endnote w:type="continuationSeparator" w:id="0">
    <w:p w14:paraId="6466196E" w14:textId="77777777" w:rsidR="00327E47" w:rsidRDefault="00327E47" w:rsidP="0032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5C37" w14:textId="7D085BE9" w:rsidR="00F41C7E" w:rsidRPr="002C0216" w:rsidRDefault="002C0216" w:rsidP="001B793C">
    <w:pPr>
      <w:pStyle w:val="Footer"/>
      <w:jc w:val="center"/>
      <w:rPr>
        <w:sz w:val="16"/>
        <w:szCs w:val="16"/>
      </w:rPr>
    </w:pPr>
    <w:r w:rsidRPr="002C0216">
      <w:rPr>
        <w:sz w:val="16"/>
        <w:szCs w:val="16"/>
      </w:rPr>
      <w:t>2721 E Central Ave Suite 211, Wichita, KS 67218</w:t>
    </w:r>
  </w:p>
  <w:p w14:paraId="21A45626" w14:textId="613E0EB0" w:rsidR="001B793C" w:rsidRPr="00F41C7E" w:rsidRDefault="00F41C7E" w:rsidP="001B793C">
    <w:pPr>
      <w:pStyle w:val="Footer"/>
      <w:jc w:val="center"/>
      <w:rPr>
        <w:sz w:val="16"/>
        <w:szCs w:val="16"/>
      </w:rPr>
    </w:pPr>
    <w:r w:rsidRPr="00F41C7E">
      <w:rPr>
        <w:sz w:val="16"/>
        <w:szCs w:val="16"/>
      </w:rPr>
      <w:t>https://www.destinationinnovation.org/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D33B" w14:textId="4DA189D3" w:rsidR="00327E47" w:rsidRPr="00EE13ED" w:rsidRDefault="00010A4A" w:rsidP="00010A4A">
    <w:pPr>
      <w:pStyle w:val="Footer"/>
      <w:jc w:val="center"/>
      <w:rPr>
        <w:sz w:val="14"/>
        <w:szCs w:val="14"/>
      </w:rPr>
    </w:pPr>
    <w:r w:rsidRPr="00EE13ED">
      <w:rPr>
        <w:sz w:val="14"/>
        <w:szCs w:val="14"/>
      </w:rPr>
      <w:t>2721 E Central Ave Suite 211, Wichita, KS 67218</w:t>
    </w:r>
  </w:p>
  <w:p w14:paraId="63FA6F51" w14:textId="7405CEA3" w:rsidR="00010A4A" w:rsidRPr="00EE13ED" w:rsidRDefault="00EE13ED" w:rsidP="00010A4A">
    <w:pPr>
      <w:pStyle w:val="Footer"/>
      <w:jc w:val="center"/>
      <w:rPr>
        <w:sz w:val="14"/>
        <w:szCs w:val="14"/>
      </w:rPr>
    </w:pPr>
    <w:r w:rsidRPr="00EE13ED">
      <w:rPr>
        <w:sz w:val="14"/>
        <w:szCs w:val="14"/>
      </w:rPr>
      <w:t>https://www.destinationinnovation.org/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3EEE" w14:textId="77777777" w:rsidR="00327E47" w:rsidRDefault="00327E47" w:rsidP="00327E47">
      <w:pPr>
        <w:spacing w:after="0" w:line="240" w:lineRule="auto"/>
      </w:pPr>
      <w:r>
        <w:separator/>
      </w:r>
    </w:p>
  </w:footnote>
  <w:footnote w:type="continuationSeparator" w:id="0">
    <w:p w14:paraId="670D50B5" w14:textId="77777777" w:rsidR="00327E47" w:rsidRDefault="00327E47" w:rsidP="00327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7B58" w14:textId="29222F84" w:rsidR="001B793C" w:rsidRDefault="001B793C" w:rsidP="001B793C">
    <w:pPr>
      <w:pStyle w:val="Header"/>
      <w:jc w:val="center"/>
    </w:pPr>
    <w:r>
      <w:rPr>
        <w:noProof/>
      </w:rPr>
      <w:drawing>
        <wp:inline distT="0" distB="0" distL="0" distR="0" wp14:anchorId="1F85AE6D" wp14:editId="176CD386">
          <wp:extent cx="1495425" cy="1333500"/>
          <wp:effectExtent l="0" t="0" r="9525" b="0"/>
          <wp:docPr id="1446281485"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81485"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13335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8E70" w14:textId="7F4D38CD" w:rsidR="000D0056" w:rsidRDefault="000D0056" w:rsidP="000D0056">
    <w:pPr>
      <w:pStyle w:val="Header"/>
      <w:jc w:val="center"/>
    </w:pPr>
    <w:r>
      <w:rPr>
        <w:noProof/>
      </w:rPr>
      <w:drawing>
        <wp:inline distT="0" distB="0" distL="0" distR="0" wp14:anchorId="64653EDF" wp14:editId="4A9CE014">
          <wp:extent cx="1183005" cy="1012190"/>
          <wp:effectExtent l="0" t="0" r="0" b="0"/>
          <wp:docPr id="17494128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10121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EE53" w14:textId="7F6198C4" w:rsidR="00327E47" w:rsidRDefault="00327E47" w:rsidP="00192F31">
    <w:pPr>
      <w:pStyle w:val="Header"/>
      <w:jc w:val="center"/>
    </w:pPr>
    <w:r>
      <w:rPr>
        <w:noProof/>
      </w:rPr>
      <w:drawing>
        <wp:inline distT="0" distB="0" distL="0" distR="0" wp14:anchorId="5E2E996D" wp14:editId="6F973267">
          <wp:extent cx="1181100" cy="1009650"/>
          <wp:effectExtent l="0" t="0" r="0" b="0"/>
          <wp:docPr id="133639595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95951"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1100" cy="1009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3379"/>
    <w:multiLevelType w:val="hybridMultilevel"/>
    <w:tmpl w:val="B7081DE4"/>
    <w:lvl w:ilvl="0" w:tplc="2512809E">
      <w:numFmt w:val="bullet"/>
      <w:lvlText w:val="o"/>
      <w:lvlJc w:val="left"/>
      <w:pPr>
        <w:ind w:left="1571" w:hanging="360"/>
      </w:pPr>
      <w:rPr>
        <w:rFonts w:ascii="Arial" w:eastAsia="Arial" w:hAnsi="Arial" w:cs="Arial" w:hint="default"/>
        <w:spacing w:val="0"/>
        <w:w w:val="102"/>
        <w:lang w:val="en-US" w:eastAsia="en-US" w:bidi="ar-SA"/>
      </w:rPr>
    </w:lvl>
    <w:lvl w:ilvl="1" w:tplc="BFAA8018">
      <w:numFmt w:val="bullet"/>
      <w:lvlText w:val="•"/>
      <w:lvlJc w:val="left"/>
      <w:pPr>
        <w:ind w:left="2386" w:hanging="360"/>
      </w:pPr>
      <w:rPr>
        <w:rFonts w:hint="default"/>
        <w:lang w:val="en-US" w:eastAsia="en-US" w:bidi="ar-SA"/>
      </w:rPr>
    </w:lvl>
    <w:lvl w:ilvl="2" w:tplc="7BFC109E">
      <w:numFmt w:val="bullet"/>
      <w:lvlText w:val="•"/>
      <w:lvlJc w:val="left"/>
      <w:pPr>
        <w:ind w:left="3192" w:hanging="360"/>
      </w:pPr>
      <w:rPr>
        <w:rFonts w:hint="default"/>
        <w:lang w:val="en-US" w:eastAsia="en-US" w:bidi="ar-SA"/>
      </w:rPr>
    </w:lvl>
    <w:lvl w:ilvl="3" w:tplc="03AC4494">
      <w:numFmt w:val="bullet"/>
      <w:lvlText w:val="•"/>
      <w:lvlJc w:val="left"/>
      <w:pPr>
        <w:ind w:left="3998" w:hanging="360"/>
      </w:pPr>
      <w:rPr>
        <w:rFonts w:hint="default"/>
        <w:lang w:val="en-US" w:eastAsia="en-US" w:bidi="ar-SA"/>
      </w:rPr>
    </w:lvl>
    <w:lvl w:ilvl="4" w:tplc="58D41E12">
      <w:numFmt w:val="bullet"/>
      <w:lvlText w:val="•"/>
      <w:lvlJc w:val="left"/>
      <w:pPr>
        <w:ind w:left="4804" w:hanging="360"/>
      </w:pPr>
      <w:rPr>
        <w:rFonts w:hint="default"/>
        <w:lang w:val="en-US" w:eastAsia="en-US" w:bidi="ar-SA"/>
      </w:rPr>
    </w:lvl>
    <w:lvl w:ilvl="5" w:tplc="E85EE1DE">
      <w:numFmt w:val="bullet"/>
      <w:lvlText w:val="•"/>
      <w:lvlJc w:val="left"/>
      <w:pPr>
        <w:ind w:left="5610" w:hanging="360"/>
      </w:pPr>
      <w:rPr>
        <w:rFonts w:hint="default"/>
        <w:lang w:val="en-US" w:eastAsia="en-US" w:bidi="ar-SA"/>
      </w:rPr>
    </w:lvl>
    <w:lvl w:ilvl="6" w:tplc="9AA64B86">
      <w:numFmt w:val="bullet"/>
      <w:lvlText w:val="•"/>
      <w:lvlJc w:val="left"/>
      <w:pPr>
        <w:ind w:left="6416" w:hanging="360"/>
      </w:pPr>
      <w:rPr>
        <w:rFonts w:hint="default"/>
        <w:lang w:val="en-US" w:eastAsia="en-US" w:bidi="ar-SA"/>
      </w:rPr>
    </w:lvl>
    <w:lvl w:ilvl="7" w:tplc="AE7E9B72">
      <w:numFmt w:val="bullet"/>
      <w:lvlText w:val="•"/>
      <w:lvlJc w:val="left"/>
      <w:pPr>
        <w:ind w:left="7222" w:hanging="360"/>
      </w:pPr>
      <w:rPr>
        <w:rFonts w:hint="default"/>
        <w:lang w:val="en-US" w:eastAsia="en-US" w:bidi="ar-SA"/>
      </w:rPr>
    </w:lvl>
    <w:lvl w:ilvl="8" w:tplc="FD88183E">
      <w:numFmt w:val="bullet"/>
      <w:lvlText w:val="•"/>
      <w:lvlJc w:val="left"/>
      <w:pPr>
        <w:ind w:left="8028" w:hanging="360"/>
      </w:pPr>
      <w:rPr>
        <w:rFonts w:hint="default"/>
        <w:lang w:val="en-US" w:eastAsia="en-US" w:bidi="ar-SA"/>
      </w:rPr>
    </w:lvl>
  </w:abstractNum>
  <w:abstractNum w:abstractNumId="1" w15:restartNumberingAfterBreak="0">
    <w:nsid w:val="252E1985"/>
    <w:multiLevelType w:val="hybridMultilevel"/>
    <w:tmpl w:val="82346C16"/>
    <w:lvl w:ilvl="0" w:tplc="F468EB80">
      <w:start w:val="1"/>
      <w:numFmt w:val="decimal"/>
      <w:lvlText w:val="%1."/>
      <w:lvlJc w:val="left"/>
      <w:pPr>
        <w:ind w:left="843" w:hanging="357"/>
        <w:jc w:val="right"/>
      </w:pPr>
      <w:rPr>
        <w:rFonts w:hint="default"/>
        <w:spacing w:val="-1"/>
        <w:w w:val="109"/>
        <w:lang w:val="en-US" w:eastAsia="en-US" w:bidi="ar-SA"/>
      </w:rPr>
    </w:lvl>
    <w:lvl w:ilvl="1" w:tplc="20A0E13E">
      <w:numFmt w:val="bullet"/>
      <w:lvlText w:val="•"/>
      <w:lvlJc w:val="left"/>
      <w:pPr>
        <w:ind w:left="849" w:hanging="356"/>
      </w:pPr>
      <w:rPr>
        <w:rFonts w:ascii="Arial" w:eastAsia="Arial" w:hAnsi="Arial" w:cs="Arial" w:hint="default"/>
        <w:spacing w:val="0"/>
        <w:w w:val="102"/>
        <w:lang w:val="en-US" w:eastAsia="en-US" w:bidi="ar-SA"/>
      </w:rPr>
    </w:lvl>
    <w:lvl w:ilvl="2" w:tplc="C8060040">
      <w:start w:val="1"/>
      <w:numFmt w:val="decimal"/>
      <w:lvlText w:val="%3."/>
      <w:lvlJc w:val="left"/>
      <w:pPr>
        <w:ind w:left="1569" w:hanging="356"/>
      </w:pPr>
      <w:rPr>
        <w:rFonts w:ascii="Arial" w:eastAsia="Arial" w:hAnsi="Arial" w:cs="Arial" w:hint="default"/>
        <w:b w:val="0"/>
        <w:bCs w:val="0"/>
        <w:i w:val="0"/>
        <w:iCs w:val="0"/>
        <w:color w:val="030303"/>
        <w:spacing w:val="-1"/>
        <w:w w:val="107"/>
        <w:sz w:val="20"/>
        <w:szCs w:val="20"/>
        <w:lang w:val="en-US" w:eastAsia="en-US" w:bidi="ar-SA"/>
      </w:rPr>
    </w:lvl>
    <w:lvl w:ilvl="3" w:tplc="EAAEA85E">
      <w:numFmt w:val="bullet"/>
      <w:lvlText w:val="•"/>
      <w:lvlJc w:val="left"/>
      <w:pPr>
        <w:ind w:left="2587" w:hanging="356"/>
      </w:pPr>
      <w:rPr>
        <w:rFonts w:hint="default"/>
        <w:lang w:val="en-US" w:eastAsia="en-US" w:bidi="ar-SA"/>
      </w:rPr>
    </w:lvl>
    <w:lvl w:ilvl="4" w:tplc="8E689DC8">
      <w:numFmt w:val="bullet"/>
      <w:lvlText w:val="•"/>
      <w:lvlJc w:val="left"/>
      <w:pPr>
        <w:ind w:left="3595" w:hanging="356"/>
      </w:pPr>
      <w:rPr>
        <w:rFonts w:hint="default"/>
        <w:lang w:val="en-US" w:eastAsia="en-US" w:bidi="ar-SA"/>
      </w:rPr>
    </w:lvl>
    <w:lvl w:ilvl="5" w:tplc="944A6D0E">
      <w:numFmt w:val="bullet"/>
      <w:lvlText w:val="•"/>
      <w:lvlJc w:val="left"/>
      <w:pPr>
        <w:ind w:left="4602" w:hanging="356"/>
      </w:pPr>
      <w:rPr>
        <w:rFonts w:hint="default"/>
        <w:lang w:val="en-US" w:eastAsia="en-US" w:bidi="ar-SA"/>
      </w:rPr>
    </w:lvl>
    <w:lvl w:ilvl="6" w:tplc="29A2A7D2">
      <w:numFmt w:val="bullet"/>
      <w:lvlText w:val="•"/>
      <w:lvlJc w:val="left"/>
      <w:pPr>
        <w:ind w:left="5610" w:hanging="356"/>
      </w:pPr>
      <w:rPr>
        <w:rFonts w:hint="default"/>
        <w:lang w:val="en-US" w:eastAsia="en-US" w:bidi="ar-SA"/>
      </w:rPr>
    </w:lvl>
    <w:lvl w:ilvl="7" w:tplc="AFF27D5E">
      <w:numFmt w:val="bullet"/>
      <w:lvlText w:val="•"/>
      <w:lvlJc w:val="left"/>
      <w:pPr>
        <w:ind w:left="6617" w:hanging="356"/>
      </w:pPr>
      <w:rPr>
        <w:rFonts w:hint="default"/>
        <w:lang w:val="en-US" w:eastAsia="en-US" w:bidi="ar-SA"/>
      </w:rPr>
    </w:lvl>
    <w:lvl w:ilvl="8" w:tplc="17B2894C">
      <w:numFmt w:val="bullet"/>
      <w:lvlText w:val="•"/>
      <w:lvlJc w:val="left"/>
      <w:pPr>
        <w:ind w:left="7625" w:hanging="356"/>
      </w:pPr>
      <w:rPr>
        <w:rFonts w:hint="default"/>
        <w:lang w:val="en-US" w:eastAsia="en-US" w:bidi="ar-SA"/>
      </w:rPr>
    </w:lvl>
  </w:abstractNum>
  <w:abstractNum w:abstractNumId="2" w15:restartNumberingAfterBreak="0">
    <w:nsid w:val="391520D9"/>
    <w:multiLevelType w:val="hybridMultilevel"/>
    <w:tmpl w:val="A874FE14"/>
    <w:lvl w:ilvl="0" w:tplc="EAAEA85E">
      <w:numFmt w:val="bullet"/>
      <w:lvlText w:val="•"/>
      <w:lvlJc w:val="left"/>
      <w:pPr>
        <w:ind w:left="853" w:hanging="360"/>
      </w:pPr>
      <w:rPr>
        <w:rFonts w:hint="default"/>
        <w:lang w:val="en-US" w:eastAsia="en-US" w:bidi="ar-SA"/>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3" w15:restartNumberingAfterBreak="0">
    <w:nsid w:val="45395574"/>
    <w:multiLevelType w:val="hybridMultilevel"/>
    <w:tmpl w:val="035E94B6"/>
    <w:lvl w:ilvl="0" w:tplc="EAAEA85E">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C2778C"/>
    <w:multiLevelType w:val="hybridMultilevel"/>
    <w:tmpl w:val="EB164D9C"/>
    <w:lvl w:ilvl="0" w:tplc="80BC25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49842351">
    <w:abstractNumId w:val="1"/>
  </w:num>
  <w:num w:numId="2" w16cid:durableId="1346596292">
    <w:abstractNumId w:val="3"/>
  </w:num>
  <w:num w:numId="3" w16cid:durableId="194199040">
    <w:abstractNumId w:val="4"/>
  </w:num>
  <w:num w:numId="4" w16cid:durableId="1656495401">
    <w:abstractNumId w:val="0"/>
  </w:num>
  <w:num w:numId="5" w16cid:durableId="762914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EF"/>
    <w:rsid w:val="00010A4A"/>
    <w:rsid w:val="000503E2"/>
    <w:rsid w:val="000D0056"/>
    <w:rsid w:val="0013512A"/>
    <w:rsid w:val="00142425"/>
    <w:rsid w:val="00167DD3"/>
    <w:rsid w:val="00191047"/>
    <w:rsid w:val="00192F31"/>
    <w:rsid w:val="001B793C"/>
    <w:rsid w:val="001E68C6"/>
    <w:rsid w:val="00222CA6"/>
    <w:rsid w:val="002571F9"/>
    <w:rsid w:val="002B4ACC"/>
    <w:rsid w:val="002C0216"/>
    <w:rsid w:val="00325E6B"/>
    <w:rsid w:val="00327E47"/>
    <w:rsid w:val="00350E8A"/>
    <w:rsid w:val="00443A46"/>
    <w:rsid w:val="00494967"/>
    <w:rsid w:val="0050580C"/>
    <w:rsid w:val="00525840"/>
    <w:rsid w:val="00571ED1"/>
    <w:rsid w:val="00580397"/>
    <w:rsid w:val="0061270E"/>
    <w:rsid w:val="00632099"/>
    <w:rsid w:val="00642D31"/>
    <w:rsid w:val="006527A6"/>
    <w:rsid w:val="006A455D"/>
    <w:rsid w:val="006C39C9"/>
    <w:rsid w:val="006D3610"/>
    <w:rsid w:val="00701AD5"/>
    <w:rsid w:val="00790AC4"/>
    <w:rsid w:val="007941D2"/>
    <w:rsid w:val="007B2356"/>
    <w:rsid w:val="0081516E"/>
    <w:rsid w:val="00877112"/>
    <w:rsid w:val="008E1839"/>
    <w:rsid w:val="008E32BC"/>
    <w:rsid w:val="008F0705"/>
    <w:rsid w:val="008F7F83"/>
    <w:rsid w:val="009334E2"/>
    <w:rsid w:val="00976DEF"/>
    <w:rsid w:val="00A62967"/>
    <w:rsid w:val="00A6451E"/>
    <w:rsid w:val="00A95135"/>
    <w:rsid w:val="00AB5130"/>
    <w:rsid w:val="00AE30EC"/>
    <w:rsid w:val="00B35A2E"/>
    <w:rsid w:val="00B82738"/>
    <w:rsid w:val="00B83B8A"/>
    <w:rsid w:val="00BC6C47"/>
    <w:rsid w:val="00BD1467"/>
    <w:rsid w:val="00C16E6C"/>
    <w:rsid w:val="00C4327E"/>
    <w:rsid w:val="00C633CD"/>
    <w:rsid w:val="00C7673D"/>
    <w:rsid w:val="00CB24B2"/>
    <w:rsid w:val="00CC1A5C"/>
    <w:rsid w:val="00D24244"/>
    <w:rsid w:val="00D51E8E"/>
    <w:rsid w:val="00D561BB"/>
    <w:rsid w:val="00D611D0"/>
    <w:rsid w:val="00D63C41"/>
    <w:rsid w:val="00DA0C43"/>
    <w:rsid w:val="00DE4CFF"/>
    <w:rsid w:val="00E075B9"/>
    <w:rsid w:val="00EA39F8"/>
    <w:rsid w:val="00EC4461"/>
    <w:rsid w:val="00EE13ED"/>
    <w:rsid w:val="00EE2A33"/>
    <w:rsid w:val="00F17E12"/>
    <w:rsid w:val="00F35F8C"/>
    <w:rsid w:val="00F41C7E"/>
    <w:rsid w:val="00F52592"/>
    <w:rsid w:val="00F535D0"/>
    <w:rsid w:val="00F90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7B5A0B"/>
  <w15:chartTrackingRefBased/>
  <w15:docId w15:val="{D8C0C95E-FB4A-4783-A1A0-2A6EE3E1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D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D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D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D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D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D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D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D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D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D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D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D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D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D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D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DEF"/>
    <w:rPr>
      <w:rFonts w:eastAsiaTheme="majorEastAsia" w:cstheme="majorBidi"/>
      <w:color w:val="272727" w:themeColor="text1" w:themeTint="D8"/>
    </w:rPr>
  </w:style>
  <w:style w:type="paragraph" w:styleId="Title">
    <w:name w:val="Title"/>
    <w:basedOn w:val="Normal"/>
    <w:next w:val="Normal"/>
    <w:link w:val="TitleChar"/>
    <w:uiPriority w:val="10"/>
    <w:qFormat/>
    <w:rsid w:val="00976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D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D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DEF"/>
    <w:pPr>
      <w:spacing w:before="160"/>
      <w:jc w:val="center"/>
    </w:pPr>
    <w:rPr>
      <w:i/>
      <w:iCs/>
      <w:color w:val="404040" w:themeColor="text1" w:themeTint="BF"/>
    </w:rPr>
  </w:style>
  <w:style w:type="character" w:customStyle="1" w:styleId="QuoteChar">
    <w:name w:val="Quote Char"/>
    <w:basedOn w:val="DefaultParagraphFont"/>
    <w:link w:val="Quote"/>
    <w:uiPriority w:val="29"/>
    <w:rsid w:val="00976DEF"/>
    <w:rPr>
      <w:i/>
      <w:iCs/>
      <w:color w:val="404040" w:themeColor="text1" w:themeTint="BF"/>
    </w:rPr>
  </w:style>
  <w:style w:type="paragraph" w:styleId="ListParagraph">
    <w:name w:val="List Paragraph"/>
    <w:basedOn w:val="Normal"/>
    <w:uiPriority w:val="34"/>
    <w:qFormat/>
    <w:rsid w:val="00976DEF"/>
    <w:pPr>
      <w:ind w:left="720"/>
      <w:contextualSpacing/>
    </w:pPr>
  </w:style>
  <w:style w:type="character" w:styleId="IntenseEmphasis">
    <w:name w:val="Intense Emphasis"/>
    <w:basedOn w:val="DefaultParagraphFont"/>
    <w:uiPriority w:val="21"/>
    <w:qFormat/>
    <w:rsid w:val="00976DEF"/>
    <w:rPr>
      <w:i/>
      <w:iCs/>
      <w:color w:val="0F4761" w:themeColor="accent1" w:themeShade="BF"/>
    </w:rPr>
  </w:style>
  <w:style w:type="paragraph" w:styleId="IntenseQuote">
    <w:name w:val="Intense Quote"/>
    <w:basedOn w:val="Normal"/>
    <w:next w:val="Normal"/>
    <w:link w:val="IntenseQuoteChar"/>
    <w:uiPriority w:val="30"/>
    <w:qFormat/>
    <w:rsid w:val="00976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DEF"/>
    <w:rPr>
      <w:i/>
      <w:iCs/>
      <w:color w:val="0F4761" w:themeColor="accent1" w:themeShade="BF"/>
    </w:rPr>
  </w:style>
  <w:style w:type="character" w:styleId="IntenseReference">
    <w:name w:val="Intense Reference"/>
    <w:basedOn w:val="DefaultParagraphFont"/>
    <w:uiPriority w:val="32"/>
    <w:qFormat/>
    <w:rsid w:val="00976DEF"/>
    <w:rPr>
      <w:b/>
      <w:bCs/>
      <w:smallCaps/>
      <w:color w:val="0F4761" w:themeColor="accent1" w:themeShade="BF"/>
      <w:spacing w:val="5"/>
    </w:rPr>
  </w:style>
  <w:style w:type="paragraph" w:styleId="Header">
    <w:name w:val="header"/>
    <w:basedOn w:val="Normal"/>
    <w:link w:val="HeaderChar"/>
    <w:uiPriority w:val="99"/>
    <w:unhideWhenUsed/>
    <w:rsid w:val="00327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E47"/>
  </w:style>
  <w:style w:type="paragraph" w:styleId="Footer">
    <w:name w:val="footer"/>
    <w:basedOn w:val="Normal"/>
    <w:link w:val="FooterChar"/>
    <w:uiPriority w:val="99"/>
    <w:unhideWhenUsed/>
    <w:rsid w:val="00327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E47"/>
  </w:style>
  <w:style w:type="paragraph" w:styleId="BodyText">
    <w:name w:val="Body Text"/>
    <w:basedOn w:val="Normal"/>
    <w:link w:val="BodyTextChar"/>
    <w:uiPriority w:val="99"/>
    <w:semiHidden/>
    <w:unhideWhenUsed/>
    <w:rsid w:val="00877112"/>
    <w:pPr>
      <w:spacing w:after="120"/>
    </w:pPr>
  </w:style>
  <w:style w:type="character" w:customStyle="1" w:styleId="BodyTextChar">
    <w:name w:val="Body Text Char"/>
    <w:basedOn w:val="DefaultParagraphFont"/>
    <w:link w:val="BodyText"/>
    <w:uiPriority w:val="99"/>
    <w:semiHidden/>
    <w:rsid w:val="00877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76C7E-AB91-4490-9094-2D2D6425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570</Words>
  <Characters>3413</Characters>
  <Application>Microsoft Office Word</Application>
  <DocSecurity>0</DocSecurity>
  <Lines>67</Lines>
  <Paragraphs>33</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Lipsey</dc:creator>
  <cp:keywords/>
  <dc:description/>
  <cp:lastModifiedBy>Paris Lipsey-Coley</cp:lastModifiedBy>
  <cp:revision>18</cp:revision>
  <dcterms:created xsi:type="dcterms:W3CDTF">2024-03-14T15:38:00Z</dcterms:created>
  <dcterms:modified xsi:type="dcterms:W3CDTF">2024-03-14T17:56:00Z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751bc8e7081e70e59c0c8068055468fe2c6721e9eba80a55f193fab10a0ae008</vt:lpwstr>
  </property>
</Properties>
</file>